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D54" w:rsidRDefault="007E3D54" w:rsidP="007E3D54">
      <w:pPr>
        <w:pageBreakBefore/>
        <w:contextualSpacing/>
        <w:jc w:val="center"/>
      </w:pPr>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№2020/А-4</w:t>
      </w:r>
    </w:p>
    <w:p w:rsidR="007E3D54" w:rsidRDefault="007E3D54" w:rsidP="007E3D54">
      <w:pPr>
        <w:ind w:firstLine="540"/>
        <w:contextualSpacing/>
        <w:jc w:val="right"/>
        <w:rPr>
          <w:rFonts w:ascii="Arial" w:hAnsi="Arial" w:cs="Arial"/>
          <w:b/>
          <w:sz w:val="24"/>
          <w:szCs w:val="24"/>
        </w:rPr>
      </w:pPr>
    </w:p>
    <w:p w:rsidR="007E3D54" w:rsidRDefault="007E3D54" w:rsidP="007E3D54">
      <w:pPr>
        <w:ind w:firstLine="540"/>
        <w:contextualSpacing/>
        <w:jc w:val="center"/>
      </w:pPr>
      <w:r>
        <w:rPr>
          <w:rFonts w:ascii="Arial" w:hAnsi="Arial" w:cs="Arial"/>
          <w:b/>
          <w:sz w:val="24"/>
          <w:szCs w:val="24"/>
        </w:rPr>
        <w:t xml:space="preserve">Администрация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извещает о проведении открытого аукциона на право заключения договора аренды земельного участка</w:t>
      </w:r>
    </w:p>
    <w:p w:rsidR="007E3D54" w:rsidRDefault="007E3D54" w:rsidP="007E3D54">
      <w:pPr>
        <w:ind w:firstLine="540"/>
        <w:contextualSpacing/>
        <w:jc w:val="center"/>
        <w:rPr>
          <w:rFonts w:ascii="Arial" w:hAnsi="Arial" w:cs="Arial"/>
          <w:b/>
          <w:sz w:val="24"/>
          <w:szCs w:val="24"/>
        </w:rPr>
      </w:pPr>
    </w:p>
    <w:p w:rsidR="007E3D54" w:rsidRDefault="007E3D54" w:rsidP="007E3D54">
      <w:pPr>
        <w:ind w:firstLine="709"/>
        <w:contextualSpacing/>
      </w:pPr>
      <w:r>
        <w:rPr>
          <w:rFonts w:ascii="Arial" w:hAnsi="Arial" w:cs="Arial"/>
          <w:b/>
          <w:sz w:val="24"/>
          <w:szCs w:val="24"/>
        </w:rPr>
        <w:t xml:space="preserve">Организатор аукциона: </w:t>
      </w:r>
      <w:r>
        <w:rPr>
          <w:rFonts w:ascii="Arial" w:hAnsi="Arial" w:cs="Arial"/>
          <w:sz w:val="24"/>
          <w:szCs w:val="24"/>
        </w:rPr>
        <w:t xml:space="preserve">Администрация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w:t>
      </w:r>
    </w:p>
    <w:p w:rsidR="007E3D54" w:rsidRDefault="007E3D54" w:rsidP="007E3D54">
      <w:pPr>
        <w:ind w:firstLine="709"/>
        <w:contextualSpacing/>
      </w:pPr>
      <w:r>
        <w:rPr>
          <w:rFonts w:ascii="Arial" w:hAnsi="Arial" w:cs="Arial"/>
          <w:b/>
          <w:sz w:val="24"/>
          <w:szCs w:val="24"/>
        </w:rPr>
        <w:t xml:space="preserve">Основание проведения аукционов: </w:t>
      </w:r>
      <w:r>
        <w:rPr>
          <w:rFonts w:ascii="Arial" w:hAnsi="Arial" w:cs="Arial"/>
          <w:sz w:val="24"/>
          <w:szCs w:val="24"/>
        </w:rPr>
        <w:t xml:space="preserve">распоряжение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от 31.03.2020 №0271-р.</w:t>
      </w:r>
    </w:p>
    <w:p w:rsidR="007E3D54" w:rsidRDefault="007E3D54" w:rsidP="007E3D54">
      <w:pPr>
        <w:pStyle w:val="western"/>
        <w:spacing w:before="0" w:after="0" w:line="240" w:lineRule="auto"/>
        <w:ind w:firstLine="709"/>
        <w:contextualSpacing/>
        <w:jc w:val="center"/>
      </w:pPr>
      <w:r>
        <w:rPr>
          <w:rFonts w:ascii="Arial" w:hAnsi="Arial"/>
          <w:b/>
          <w:sz w:val="24"/>
          <w:szCs w:val="24"/>
        </w:rPr>
        <w:t>Дата, время и место проведения аукциона:</w:t>
      </w:r>
      <w:r>
        <w:rPr>
          <w:rFonts w:ascii="Arial" w:hAnsi="Arial"/>
          <w:sz w:val="24"/>
          <w:szCs w:val="24"/>
        </w:rPr>
        <w:t xml:space="preserve"> 22 мая 2020 года в 15:00 часов по адресу: </w:t>
      </w:r>
      <w:bookmarkStart w:id="0" w:name="_GoBack"/>
      <w:r>
        <w:rPr>
          <w:rFonts w:ascii="Arial" w:hAnsi="Arial"/>
          <w:sz w:val="24"/>
          <w:szCs w:val="24"/>
        </w:rPr>
        <w:t xml:space="preserve">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село Уват, улица Иртышская, дом 19.</w:t>
      </w:r>
    </w:p>
    <w:bookmarkEnd w:id="0"/>
    <w:p w:rsidR="007E3D54" w:rsidRDefault="007E3D54" w:rsidP="007E3D54">
      <w:pPr>
        <w:pStyle w:val="western"/>
        <w:spacing w:before="0" w:after="0" w:line="240" w:lineRule="auto"/>
        <w:ind w:firstLine="709"/>
        <w:contextualSpacing/>
      </w:pPr>
      <w:r>
        <w:rPr>
          <w:rFonts w:ascii="Arial" w:hAnsi="Arial"/>
          <w:b/>
          <w:sz w:val="24"/>
          <w:szCs w:val="24"/>
        </w:rPr>
        <w:t xml:space="preserve">Начало приема заявок на участие в аукционе: </w:t>
      </w:r>
      <w:r>
        <w:rPr>
          <w:rFonts w:ascii="Arial" w:hAnsi="Arial"/>
          <w:sz w:val="24"/>
          <w:szCs w:val="24"/>
        </w:rPr>
        <w:t>15 апреля 2020 года</w:t>
      </w:r>
      <w:r>
        <w:rPr>
          <w:rFonts w:ascii="Arial" w:hAnsi="Arial"/>
          <w:b/>
          <w:bCs/>
          <w:sz w:val="24"/>
          <w:szCs w:val="24"/>
        </w:rPr>
        <w:t xml:space="preserve"> </w:t>
      </w:r>
      <w:r>
        <w:rPr>
          <w:rFonts w:ascii="Arial" w:hAnsi="Arial"/>
          <w:sz w:val="24"/>
          <w:szCs w:val="24"/>
        </w:rPr>
        <w:t>с 09:00 часов.</w:t>
      </w:r>
    </w:p>
    <w:p w:rsidR="007E3D54" w:rsidRDefault="007E3D54" w:rsidP="007E3D54">
      <w:pPr>
        <w:tabs>
          <w:tab w:val="left" w:pos="7740"/>
        </w:tabs>
        <w:ind w:firstLine="709"/>
        <w:contextualSpacing/>
      </w:pPr>
      <w:r>
        <w:rPr>
          <w:rFonts w:ascii="Arial" w:hAnsi="Arial" w:cs="Arial"/>
          <w:b/>
          <w:color w:val="000000"/>
          <w:sz w:val="24"/>
          <w:szCs w:val="24"/>
        </w:rPr>
        <w:t xml:space="preserve">Последний день приема заявок на участие в аукционе: </w:t>
      </w:r>
      <w:r>
        <w:rPr>
          <w:rFonts w:ascii="Arial" w:hAnsi="Arial" w:cs="Arial"/>
          <w:color w:val="000000"/>
          <w:sz w:val="24"/>
          <w:szCs w:val="24"/>
        </w:rPr>
        <w:t>14 мая 2020 года до 16:30 часов.</w:t>
      </w:r>
    </w:p>
    <w:p w:rsidR="007E3D54" w:rsidRDefault="007E3D54" w:rsidP="007E3D54">
      <w:pPr>
        <w:pStyle w:val="western"/>
        <w:spacing w:before="0" w:after="0" w:line="240" w:lineRule="auto"/>
        <w:ind w:firstLine="709"/>
        <w:contextualSpacing/>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w:t>
      </w:r>
      <w:r>
        <w:rPr>
          <w:rFonts w:ascii="Arial" w:hAnsi="Arial"/>
          <w:sz w:val="24"/>
          <w:szCs w:val="24"/>
          <w:shd w:val="clear" w:color="auto" w:fill="FFFFFF"/>
        </w:rPr>
        <w:t xml:space="preserve">Тюменская область, </w:t>
      </w:r>
      <w:proofErr w:type="spellStart"/>
      <w:r>
        <w:rPr>
          <w:rFonts w:ascii="Arial" w:hAnsi="Arial"/>
          <w:sz w:val="24"/>
          <w:szCs w:val="24"/>
        </w:rPr>
        <w:t>Уватский</w:t>
      </w:r>
      <w:proofErr w:type="spellEnd"/>
      <w:r>
        <w:rPr>
          <w:rFonts w:ascii="Arial" w:hAnsi="Arial"/>
          <w:sz w:val="24"/>
          <w:szCs w:val="24"/>
        </w:rPr>
        <w:t xml:space="preserve"> муниципальный район, Демьянское сельское поселение, село Демьянское, улица Энергетиков, 13.</w:t>
      </w:r>
    </w:p>
    <w:p w:rsidR="007E3D54" w:rsidRDefault="007E3D54" w:rsidP="007E3D54">
      <w:pPr>
        <w:ind w:firstLine="709"/>
        <w:contextualSpacing/>
      </w:pPr>
      <w:r>
        <w:rPr>
          <w:rFonts w:ascii="Arial" w:hAnsi="Arial" w:cs="Arial"/>
          <w:b/>
          <w:sz w:val="24"/>
          <w:szCs w:val="24"/>
        </w:rPr>
        <w:t>Сведения о земельном участке:</w:t>
      </w:r>
    </w:p>
    <w:p w:rsidR="007E3D54" w:rsidRDefault="007E3D54" w:rsidP="007E3D54">
      <w:pPr>
        <w:ind w:firstLine="709"/>
        <w:contextualSpacing/>
      </w:pPr>
      <w:r>
        <w:rPr>
          <w:rFonts w:ascii="Arial" w:hAnsi="Arial" w:cs="Arial"/>
          <w:b/>
          <w:bCs/>
          <w:sz w:val="24"/>
          <w:szCs w:val="24"/>
        </w:rPr>
        <w:t xml:space="preserve">Площадь: </w:t>
      </w:r>
      <w:r>
        <w:rPr>
          <w:rFonts w:ascii="Arial" w:hAnsi="Arial" w:cs="Arial"/>
          <w:sz w:val="24"/>
          <w:szCs w:val="24"/>
        </w:rPr>
        <w:t xml:space="preserve">116,0 </w:t>
      </w:r>
      <w:proofErr w:type="spellStart"/>
      <w:r>
        <w:rPr>
          <w:rFonts w:ascii="Arial" w:hAnsi="Arial" w:cs="Arial"/>
          <w:sz w:val="24"/>
          <w:szCs w:val="24"/>
        </w:rPr>
        <w:t>кв.м</w:t>
      </w:r>
      <w:proofErr w:type="spellEnd"/>
      <w:r>
        <w:rPr>
          <w:rFonts w:ascii="Arial" w:hAnsi="Arial" w:cs="Arial"/>
          <w:sz w:val="24"/>
          <w:szCs w:val="24"/>
        </w:rPr>
        <w:t>.</w:t>
      </w:r>
    </w:p>
    <w:p w:rsidR="007E3D54" w:rsidRDefault="007E3D54" w:rsidP="007E3D54">
      <w:pPr>
        <w:pStyle w:val="western"/>
        <w:spacing w:before="0" w:after="0" w:line="240" w:lineRule="auto"/>
        <w:ind w:firstLine="709"/>
        <w:contextualSpacing/>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72:18:0301003:1138.</w:t>
      </w:r>
    </w:p>
    <w:p w:rsidR="007E3D54" w:rsidRDefault="007E3D54" w:rsidP="007E3D54">
      <w:pPr>
        <w:pStyle w:val="western"/>
        <w:spacing w:before="0" w:after="0" w:line="240" w:lineRule="auto"/>
        <w:ind w:firstLine="709"/>
        <w:contextualSpacing/>
      </w:pPr>
      <w:r>
        <w:rPr>
          <w:rFonts w:ascii="Arial" w:hAnsi="Arial"/>
          <w:b/>
          <w:sz w:val="24"/>
          <w:szCs w:val="24"/>
        </w:rPr>
        <w:t xml:space="preserve">Разрешенное использование земельного участка: </w:t>
      </w:r>
      <w:r>
        <w:rPr>
          <w:rFonts w:ascii="Arial" w:hAnsi="Arial"/>
          <w:sz w:val="24"/>
          <w:szCs w:val="24"/>
        </w:rPr>
        <w:t>обслуживание автотранспорта.</w:t>
      </w:r>
    </w:p>
    <w:p w:rsidR="007E3D54" w:rsidRDefault="007E3D54" w:rsidP="007E3D54">
      <w:pPr>
        <w:ind w:firstLine="709"/>
        <w:contextualSpacing/>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7E3D54" w:rsidRDefault="007E3D54" w:rsidP="007E3D54">
      <w:pPr>
        <w:pStyle w:val="western"/>
        <w:spacing w:before="0" w:after="0" w:line="240" w:lineRule="auto"/>
        <w:ind w:firstLine="709"/>
        <w:contextualSpacing/>
      </w:pPr>
      <w:r>
        <w:rPr>
          <w:rFonts w:ascii="Arial" w:hAnsi="Arial"/>
          <w:b/>
          <w:bCs/>
          <w:sz w:val="24"/>
          <w:szCs w:val="24"/>
        </w:rPr>
        <w:t xml:space="preserve">Границы участка: </w:t>
      </w:r>
      <w:r>
        <w:rPr>
          <w:rFonts w:ascii="Arial" w:hAnsi="Arial"/>
          <w:sz w:val="24"/>
          <w:szCs w:val="24"/>
        </w:rPr>
        <w:t>указаны в выписке из Единого государственного реестра недвижимости об основных характеристиках и зарегистрированных правах на объект недвижимости от 19.03.2020 №КУВИ-001/2020-6075259.</w:t>
      </w:r>
    </w:p>
    <w:p w:rsidR="007E3D54" w:rsidRDefault="007E3D54" w:rsidP="007E3D54">
      <w:pPr>
        <w:ind w:firstLine="709"/>
        <w:contextualSpacing/>
      </w:pPr>
      <w:r>
        <w:rPr>
          <w:rFonts w:ascii="Arial" w:hAnsi="Arial" w:cs="Arial"/>
          <w:b/>
          <w:sz w:val="24"/>
          <w:szCs w:val="24"/>
        </w:rPr>
        <w:t>Права на земельный участок:</w:t>
      </w:r>
      <w:r>
        <w:rPr>
          <w:rFonts w:ascii="Arial" w:hAnsi="Arial" w:cs="Arial"/>
          <w:sz w:val="24"/>
          <w:szCs w:val="24"/>
        </w:rPr>
        <w:t xml:space="preserve"> отсутствуют.</w:t>
      </w:r>
    </w:p>
    <w:p w:rsidR="007E3D54" w:rsidRDefault="007E3D54" w:rsidP="007E3D54">
      <w:pPr>
        <w:ind w:firstLine="709"/>
        <w:contextualSpacing/>
      </w:pPr>
      <w:r>
        <w:rPr>
          <w:rFonts w:ascii="Arial" w:hAnsi="Arial" w:cs="Arial"/>
          <w:b/>
          <w:sz w:val="24"/>
          <w:szCs w:val="24"/>
        </w:rPr>
        <w:t>Ограничения использования земельного участка</w:t>
      </w:r>
      <w:r>
        <w:rPr>
          <w:rFonts w:ascii="Arial" w:hAnsi="Arial" w:cs="Arial"/>
          <w:sz w:val="24"/>
          <w:szCs w:val="24"/>
        </w:rPr>
        <w:t xml:space="preserve">: </w:t>
      </w:r>
      <w:r>
        <w:rPr>
          <w:rFonts w:ascii="Arial" w:hAnsi="Arial" w:cs="Arial"/>
          <w:color w:val="000000"/>
          <w:sz w:val="24"/>
          <w:szCs w:val="24"/>
        </w:rPr>
        <w:t xml:space="preserve">отсутствуют. </w:t>
      </w:r>
    </w:p>
    <w:p w:rsidR="007E3D54" w:rsidRDefault="007E3D54" w:rsidP="007E3D54">
      <w:pPr>
        <w:pStyle w:val="a3"/>
        <w:ind w:firstLine="709"/>
        <w:contextualSpacing/>
      </w:pPr>
      <w:r>
        <w:rPr>
          <w:rFonts w:ascii="Arial" w:hAnsi="Arial" w:cs="Arial"/>
          <w:b/>
          <w:sz w:val="24"/>
          <w:szCs w:val="24"/>
        </w:rPr>
        <w:t>Параметры разрешенного строительства:</w:t>
      </w:r>
      <w:r>
        <w:rPr>
          <w:rFonts w:ascii="Arial" w:hAnsi="Arial" w:cs="Arial"/>
          <w:b/>
          <w:color w:val="FF0000"/>
          <w:sz w:val="24"/>
          <w:szCs w:val="24"/>
        </w:rPr>
        <w:t xml:space="preserve"> </w:t>
      </w:r>
      <w:r>
        <w:rPr>
          <w:rFonts w:ascii="Arial" w:hAnsi="Arial" w:cs="Arial"/>
          <w:color w:val="000000"/>
          <w:sz w:val="24"/>
          <w:szCs w:val="24"/>
        </w:rPr>
        <w:t xml:space="preserve">в соответствии с Правилами землепользования и застройки Демьянского сельского поселения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утвержденными решением Думы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от 03.11.2009 №379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w:t>
      </w:r>
    </w:p>
    <w:p w:rsidR="007E3D54" w:rsidRDefault="007E3D54" w:rsidP="007E3D54">
      <w:pPr>
        <w:ind w:firstLine="709"/>
        <w:contextualSpacing/>
      </w:pPr>
      <w:r>
        <w:rPr>
          <w:rFonts w:ascii="Arial" w:hAnsi="Arial" w:cs="Arial"/>
          <w:color w:val="000000"/>
          <w:sz w:val="24"/>
          <w:szCs w:val="24"/>
        </w:rPr>
        <w:t>Параметры разрешенного использования для объекта в данной зоне:</w:t>
      </w:r>
    </w:p>
    <w:p w:rsidR="007E3D54" w:rsidRDefault="007E3D54" w:rsidP="007E3D54">
      <w:pPr>
        <w:ind w:firstLine="567"/>
        <w:contextualSpacing/>
      </w:pPr>
      <w:r>
        <w:rPr>
          <w:rFonts w:ascii="Arial" w:hAnsi="Arial" w:cs="Arial"/>
          <w:sz w:val="24"/>
          <w:szCs w:val="24"/>
        </w:rPr>
        <w:t>- количество надземных этажей - до 3;</w:t>
      </w:r>
    </w:p>
    <w:p w:rsidR="007E3D54" w:rsidRDefault="007E3D54" w:rsidP="007E3D54">
      <w:pPr>
        <w:ind w:firstLine="567"/>
        <w:contextualSpacing/>
      </w:pPr>
      <w:r>
        <w:rPr>
          <w:rFonts w:ascii="Arial" w:hAnsi="Arial" w:cs="Arial"/>
          <w:sz w:val="24"/>
          <w:szCs w:val="24"/>
        </w:rPr>
        <w:t>- минимальный размер земельного участка - 0,01 га;</w:t>
      </w:r>
    </w:p>
    <w:p w:rsidR="007E3D54" w:rsidRDefault="007E3D54" w:rsidP="007E3D54">
      <w:pPr>
        <w:contextualSpacing/>
      </w:pPr>
      <w:r>
        <w:rPr>
          <w:rFonts w:ascii="Arial" w:hAnsi="Arial" w:cs="Arial"/>
          <w:color w:val="000000"/>
          <w:sz w:val="24"/>
          <w:szCs w:val="24"/>
        </w:rPr>
        <w:tab/>
        <w:t>- минимальный отступ от границы земельного участка - 3 м;</w:t>
      </w:r>
    </w:p>
    <w:p w:rsidR="007E3D54" w:rsidRDefault="007E3D54" w:rsidP="007E3D54">
      <w:pPr>
        <w:contextualSpacing/>
      </w:pPr>
      <w:r>
        <w:rPr>
          <w:rFonts w:ascii="Arial" w:hAnsi="Arial" w:cs="Arial"/>
          <w:color w:val="000000"/>
          <w:sz w:val="24"/>
          <w:szCs w:val="24"/>
        </w:rPr>
        <w:tab/>
        <w:t>- минимальный отступ от красных линий — 3 м.</w:t>
      </w:r>
    </w:p>
    <w:p w:rsidR="007E3D54" w:rsidRDefault="007E3D54" w:rsidP="007E3D54">
      <w:pPr>
        <w:ind w:firstLine="567"/>
        <w:contextualSpacing/>
      </w:pPr>
      <w:r>
        <w:rPr>
          <w:rFonts w:ascii="Arial" w:hAnsi="Arial" w:cs="Arial"/>
          <w:b/>
          <w:sz w:val="24"/>
          <w:szCs w:val="24"/>
        </w:rPr>
        <w:t>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 предоставлены МП «Демьянское КП»:</w:t>
      </w:r>
    </w:p>
    <w:p w:rsidR="007E3D54" w:rsidRDefault="007E3D54" w:rsidP="007E3D54">
      <w:pPr>
        <w:ind w:firstLine="567"/>
        <w:contextualSpacing/>
        <w:rPr>
          <w:rFonts w:ascii="Arial" w:hAnsi="Arial" w:cs="Arial"/>
          <w:b/>
          <w:sz w:val="24"/>
          <w:szCs w:val="24"/>
          <w:highlight w:val="yellow"/>
        </w:rPr>
      </w:pPr>
    </w:p>
    <w:tbl>
      <w:tblPr>
        <w:tblW w:w="0" w:type="auto"/>
        <w:tblInd w:w="-114" w:type="dxa"/>
        <w:tblLayout w:type="fixed"/>
        <w:tblLook w:val="0000" w:firstRow="0" w:lastRow="0" w:firstColumn="0" w:lastColumn="0" w:noHBand="0" w:noVBand="0"/>
      </w:tblPr>
      <w:tblGrid>
        <w:gridCol w:w="2205"/>
        <w:gridCol w:w="8105"/>
      </w:tblGrid>
      <w:tr w:rsidR="007E3D54" w:rsidTr="00C20BE6">
        <w:tc>
          <w:tcPr>
            <w:tcW w:w="2205" w:type="dxa"/>
            <w:tcBorders>
              <w:top w:val="single" w:sz="4" w:space="0" w:color="000000"/>
              <w:left w:val="single" w:sz="4" w:space="0" w:color="000000"/>
              <w:bottom w:val="single" w:sz="4" w:space="0" w:color="000000"/>
            </w:tcBorders>
            <w:shd w:val="clear" w:color="auto" w:fill="auto"/>
          </w:tcPr>
          <w:p w:rsidR="007E3D54" w:rsidRDefault="007E3D54" w:rsidP="00C20BE6">
            <w:pPr>
              <w:contextualSpacing/>
              <w:jc w:val="center"/>
            </w:pPr>
            <w:r>
              <w:rPr>
                <w:rFonts w:ascii="Arial" w:hAnsi="Arial" w:cs="Arial"/>
                <w:sz w:val="24"/>
                <w:szCs w:val="24"/>
              </w:rPr>
              <w:t>Вид инженерной нагрузки</w:t>
            </w:r>
          </w:p>
        </w:tc>
        <w:tc>
          <w:tcPr>
            <w:tcW w:w="8105" w:type="dxa"/>
            <w:tcBorders>
              <w:top w:val="single" w:sz="4" w:space="0" w:color="000000"/>
              <w:left w:val="single" w:sz="4" w:space="0" w:color="000000"/>
              <w:bottom w:val="single" w:sz="4" w:space="0" w:color="000000"/>
              <w:right w:val="single" w:sz="4" w:space="0" w:color="000000"/>
            </w:tcBorders>
            <w:shd w:val="clear" w:color="auto" w:fill="auto"/>
          </w:tcPr>
          <w:p w:rsidR="007E3D54" w:rsidRDefault="007E3D54" w:rsidP="00C20BE6">
            <w:pPr>
              <w:contextualSpacing/>
              <w:jc w:val="center"/>
            </w:pPr>
            <w:r>
              <w:rPr>
                <w:rFonts w:ascii="Arial" w:hAnsi="Arial" w:cs="Arial"/>
                <w:color w:val="000000"/>
                <w:sz w:val="24"/>
                <w:szCs w:val="24"/>
              </w:rPr>
              <w:t>Характеристика</w:t>
            </w:r>
          </w:p>
        </w:tc>
      </w:tr>
      <w:tr w:rsidR="007E3D54" w:rsidTr="00C20BE6">
        <w:tc>
          <w:tcPr>
            <w:tcW w:w="2205" w:type="dxa"/>
            <w:tcBorders>
              <w:top w:val="single" w:sz="4" w:space="0" w:color="000000"/>
              <w:left w:val="single" w:sz="4" w:space="0" w:color="000000"/>
              <w:bottom w:val="single" w:sz="4" w:space="0" w:color="000000"/>
            </w:tcBorders>
            <w:shd w:val="clear" w:color="auto" w:fill="auto"/>
          </w:tcPr>
          <w:p w:rsidR="007E3D54" w:rsidRDefault="007E3D54" w:rsidP="00C20BE6">
            <w:pPr>
              <w:contextualSpacing/>
            </w:pPr>
            <w:r>
              <w:rPr>
                <w:rFonts w:ascii="Arial" w:hAnsi="Arial" w:cs="Arial"/>
                <w:sz w:val="24"/>
                <w:szCs w:val="24"/>
              </w:rPr>
              <w:t xml:space="preserve">Водоснабжение </w:t>
            </w:r>
          </w:p>
        </w:tc>
        <w:tc>
          <w:tcPr>
            <w:tcW w:w="8105" w:type="dxa"/>
            <w:tcBorders>
              <w:top w:val="single" w:sz="4" w:space="0" w:color="000000"/>
              <w:left w:val="single" w:sz="4" w:space="0" w:color="000000"/>
              <w:bottom w:val="single" w:sz="4" w:space="0" w:color="000000"/>
              <w:right w:val="single" w:sz="4" w:space="0" w:color="000000"/>
            </w:tcBorders>
            <w:shd w:val="clear" w:color="auto" w:fill="auto"/>
          </w:tcPr>
          <w:p w:rsidR="007E3D54" w:rsidRDefault="007E3D54" w:rsidP="00C20BE6">
            <w:pPr>
              <w:pStyle w:val="a3"/>
              <w:snapToGrid w:val="0"/>
              <w:ind w:firstLine="0"/>
              <w:contextualSpacing/>
              <w:jc w:val="left"/>
            </w:pPr>
            <w:r>
              <w:rPr>
                <w:rFonts w:ascii="Arial" w:eastAsia="Arial" w:hAnsi="Arial" w:cs="Arial"/>
                <w:color w:val="000000"/>
                <w:sz w:val="24"/>
                <w:szCs w:val="24"/>
              </w:rPr>
              <w:t xml:space="preserve">До начала водопользования заключить с МП «Демьянское КП» договор. </w:t>
            </w:r>
          </w:p>
          <w:p w:rsidR="007E3D54" w:rsidRDefault="007E3D54" w:rsidP="00C20BE6">
            <w:pPr>
              <w:pStyle w:val="a3"/>
              <w:snapToGrid w:val="0"/>
              <w:ind w:firstLine="0"/>
              <w:contextualSpacing/>
              <w:jc w:val="left"/>
            </w:pPr>
            <w:r>
              <w:rPr>
                <w:rFonts w:ascii="Arial" w:eastAsia="Arial" w:hAnsi="Arial" w:cs="Arial"/>
                <w:color w:val="000000"/>
                <w:sz w:val="24"/>
                <w:szCs w:val="24"/>
              </w:rPr>
              <w:t>Объем потребления: согласно проектной потребности.</w:t>
            </w:r>
          </w:p>
          <w:p w:rsidR="007E3D54" w:rsidRDefault="007E3D54" w:rsidP="00C20BE6">
            <w:pPr>
              <w:pStyle w:val="a3"/>
              <w:snapToGrid w:val="0"/>
              <w:ind w:firstLine="0"/>
              <w:contextualSpacing/>
              <w:jc w:val="left"/>
            </w:pPr>
            <w:r>
              <w:rPr>
                <w:rFonts w:ascii="Arial" w:eastAsia="Arial" w:hAnsi="Arial" w:cs="Arial"/>
                <w:color w:val="000000"/>
                <w:sz w:val="24"/>
                <w:szCs w:val="24"/>
              </w:rPr>
              <w:t>Точка присоединения от существующего водопровода (марка полипропилен диаметр 110 мм</w:t>
            </w:r>
            <w:proofErr w:type="gramStart"/>
            <w:r>
              <w:rPr>
                <w:rFonts w:ascii="Arial" w:eastAsia="Arial" w:hAnsi="Arial" w:cs="Arial"/>
                <w:color w:val="000000"/>
                <w:sz w:val="24"/>
                <w:szCs w:val="24"/>
              </w:rPr>
              <w:t xml:space="preserve">., </w:t>
            </w:r>
            <w:proofErr w:type="gramEnd"/>
            <w:r>
              <w:rPr>
                <w:rFonts w:ascii="Arial" w:eastAsia="Arial" w:hAnsi="Arial" w:cs="Arial"/>
                <w:color w:val="000000"/>
                <w:sz w:val="24"/>
                <w:szCs w:val="24"/>
              </w:rPr>
              <w:t>глубина заложения — 2.9 м.)</w:t>
            </w:r>
          </w:p>
          <w:p w:rsidR="007E3D54" w:rsidRDefault="007E3D54" w:rsidP="00C20BE6">
            <w:pPr>
              <w:pStyle w:val="a3"/>
              <w:snapToGrid w:val="0"/>
              <w:ind w:firstLine="0"/>
              <w:contextualSpacing/>
              <w:jc w:val="left"/>
            </w:pPr>
            <w:r>
              <w:rPr>
                <w:rFonts w:ascii="Arial" w:eastAsia="Arial" w:hAnsi="Arial" w:cs="Arial"/>
                <w:color w:val="000000"/>
                <w:sz w:val="24"/>
                <w:szCs w:val="24"/>
              </w:rPr>
              <w:lastRenderedPageBreak/>
              <w:t>Гарантийный напор в точке подключения: не менее 2,0 атм.</w:t>
            </w:r>
          </w:p>
          <w:p w:rsidR="007E3D54" w:rsidRDefault="007E3D54" w:rsidP="00C20BE6">
            <w:pPr>
              <w:pStyle w:val="a3"/>
              <w:snapToGrid w:val="0"/>
              <w:ind w:firstLine="0"/>
              <w:contextualSpacing/>
              <w:jc w:val="left"/>
            </w:pPr>
            <w:r>
              <w:rPr>
                <w:rFonts w:ascii="Arial" w:eastAsia="Arial" w:hAnsi="Arial" w:cs="Arial"/>
                <w:color w:val="000000"/>
                <w:sz w:val="24"/>
                <w:szCs w:val="24"/>
              </w:rPr>
              <w:t xml:space="preserve">Установка приборов учета: на вводе водопровода в строении предусмотреть водомерный узел с установкой </w:t>
            </w:r>
            <w:proofErr w:type="spellStart"/>
            <w:r>
              <w:rPr>
                <w:rFonts w:ascii="Arial" w:eastAsia="Arial" w:hAnsi="Arial" w:cs="Arial"/>
                <w:color w:val="000000"/>
                <w:sz w:val="24"/>
                <w:szCs w:val="24"/>
              </w:rPr>
              <w:t>водосчетчика</w:t>
            </w:r>
            <w:proofErr w:type="spellEnd"/>
            <w:r>
              <w:rPr>
                <w:rFonts w:ascii="Arial" w:eastAsia="Arial" w:hAnsi="Arial" w:cs="Arial"/>
                <w:color w:val="000000"/>
                <w:sz w:val="24"/>
                <w:szCs w:val="24"/>
              </w:rPr>
              <w:t>.</w:t>
            </w:r>
          </w:p>
        </w:tc>
      </w:tr>
      <w:tr w:rsidR="007E3D54" w:rsidTr="00C20BE6">
        <w:tc>
          <w:tcPr>
            <w:tcW w:w="2205" w:type="dxa"/>
            <w:tcBorders>
              <w:top w:val="single" w:sz="4" w:space="0" w:color="000000"/>
              <w:left w:val="single" w:sz="4" w:space="0" w:color="000000"/>
              <w:bottom w:val="single" w:sz="4" w:space="0" w:color="000000"/>
            </w:tcBorders>
            <w:shd w:val="clear" w:color="auto" w:fill="auto"/>
          </w:tcPr>
          <w:p w:rsidR="007E3D54" w:rsidRDefault="007E3D54" w:rsidP="00C20BE6">
            <w:pPr>
              <w:contextualSpacing/>
            </w:pPr>
            <w:r>
              <w:rPr>
                <w:rFonts w:ascii="Arial" w:hAnsi="Arial" w:cs="Arial"/>
                <w:sz w:val="24"/>
                <w:szCs w:val="24"/>
              </w:rPr>
              <w:lastRenderedPageBreak/>
              <w:t>Водоотведение</w:t>
            </w:r>
          </w:p>
        </w:tc>
        <w:tc>
          <w:tcPr>
            <w:tcW w:w="8105" w:type="dxa"/>
            <w:tcBorders>
              <w:top w:val="single" w:sz="4" w:space="0" w:color="000000"/>
              <w:left w:val="single" w:sz="4" w:space="0" w:color="000000"/>
              <w:bottom w:val="single" w:sz="4" w:space="0" w:color="000000"/>
              <w:right w:val="single" w:sz="4" w:space="0" w:color="000000"/>
            </w:tcBorders>
            <w:shd w:val="clear" w:color="auto" w:fill="auto"/>
          </w:tcPr>
          <w:p w:rsidR="007E3D54" w:rsidRDefault="007E3D54" w:rsidP="00C20BE6">
            <w:pPr>
              <w:pStyle w:val="a3"/>
              <w:snapToGrid w:val="0"/>
              <w:contextualSpacing/>
              <w:jc w:val="left"/>
            </w:pPr>
            <w:r>
              <w:rPr>
                <w:rFonts w:ascii="Arial" w:eastAsia="Arial" w:hAnsi="Arial" w:cs="Arial"/>
                <w:color w:val="000000"/>
                <w:sz w:val="24"/>
                <w:szCs w:val="24"/>
              </w:rPr>
              <w:t xml:space="preserve">До начала водоотведения заключить с МП «Демьянское КП» договор. </w:t>
            </w:r>
          </w:p>
          <w:p w:rsidR="007E3D54" w:rsidRDefault="007E3D54" w:rsidP="00C20BE6">
            <w:pPr>
              <w:pStyle w:val="a3"/>
              <w:snapToGrid w:val="0"/>
              <w:contextualSpacing/>
              <w:jc w:val="left"/>
            </w:pPr>
            <w:r>
              <w:rPr>
                <w:rFonts w:ascii="Arial" w:eastAsia="Arial" w:hAnsi="Arial" w:cs="Arial"/>
                <w:color w:val="000000"/>
                <w:sz w:val="24"/>
                <w:szCs w:val="24"/>
              </w:rPr>
              <w:t>Точка присоединения к существующему колодцу, расположенному в 20 м. от объекта.</w:t>
            </w:r>
          </w:p>
          <w:p w:rsidR="007E3D54" w:rsidRDefault="007E3D54" w:rsidP="00C20BE6">
            <w:pPr>
              <w:pStyle w:val="a3"/>
              <w:snapToGrid w:val="0"/>
              <w:contextualSpacing/>
              <w:jc w:val="left"/>
            </w:pPr>
            <w:r>
              <w:rPr>
                <w:rFonts w:ascii="Arial" w:eastAsia="Arial" w:hAnsi="Arial" w:cs="Arial"/>
                <w:color w:val="000000"/>
                <w:sz w:val="24"/>
                <w:szCs w:val="24"/>
              </w:rPr>
              <w:t xml:space="preserve">Все инструменты материалы должны </w:t>
            </w:r>
            <w:proofErr w:type="gramStart"/>
            <w:r>
              <w:rPr>
                <w:rFonts w:ascii="Arial" w:eastAsia="Arial" w:hAnsi="Arial" w:cs="Arial"/>
                <w:color w:val="000000"/>
                <w:sz w:val="24"/>
                <w:szCs w:val="24"/>
              </w:rPr>
              <w:t>иметь сертификаты качества и предоставлены</w:t>
            </w:r>
            <w:proofErr w:type="gramEnd"/>
            <w:r>
              <w:rPr>
                <w:rFonts w:ascii="Arial" w:eastAsia="Arial" w:hAnsi="Arial" w:cs="Arial"/>
                <w:color w:val="000000"/>
                <w:sz w:val="24"/>
                <w:szCs w:val="24"/>
              </w:rPr>
              <w:t xml:space="preserve"> в МП «Демьянское КП».</w:t>
            </w:r>
          </w:p>
          <w:p w:rsidR="007E3D54" w:rsidRDefault="007E3D54" w:rsidP="00C20BE6">
            <w:pPr>
              <w:pStyle w:val="a3"/>
              <w:snapToGrid w:val="0"/>
              <w:contextualSpacing/>
              <w:jc w:val="left"/>
            </w:pPr>
            <w:r>
              <w:rPr>
                <w:rFonts w:ascii="Arial" w:eastAsia="Arial" w:hAnsi="Arial" w:cs="Arial"/>
                <w:color w:val="000000"/>
                <w:sz w:val="24"/>
                <w:szCs w:val="24"/>
              </w:rPr>
              <w:t xml:space="preserve">Прокладку </w:t>
            </w:r>
            <w:proofErr w:type="spellStart"/>
            <w:r>
              <w:rPr>
                <w:rFonts w:ascii="Arial" w:eastAsia="Arial" w:hAnsi="Arial" w:cs="Arial"/>
                <w:color w:val="000000"/>
                <w:sz w:val="24"/>
                <w:szCs w:val="24"/>
              </w:rPr>
              <w:t>трубф</w:t>
            </w:r>
            <w:proofErr w:type="spellEnd"/>
            <w:r>
              <w:rPr>
                <w:rFonts w:ascii="Arial" w:eastAsia="Arial" w:hAnsi="Arial" w:cs="Arial"/>
                <w:color w:val="000000"/>
                <w:sz w:val="24"/>
                <w:szCs w:val="24"/>
              </w:rPr>
              <w:t xml:space="preserve"> производить установкой направленного бурения типа «Навигатор» ПЭ трубой д.110 мм.</w:t>
            </w:r>
          </w:p>
        </w:tc>
      </w:tr>
      <w:tr w:rsidR="007E3D54" w:rsidTr="00C20BE6">
        <w:tc>
          <w:tcPr>
            <w:tcW w:w="2205" w:type="dxa"/>
            <w:tcBorders>
              <w:top w:val="single" w:sz="4" w:space="0" w:color="000000"/>
              <w:left w:val="single" w:sz="4" w:space="0" w:color="000000"/>
              <w:bottom w:val="single" w:sz="4" w:space="0" w:color="000000"/>
            </w:tcBorders>
            <w:shd w:val="clear" w:color="auto" w:fill="auto"/>
          </w:tcPr>
          <w:p w:rsidR="007E3D54" w:rsidRDefault="007E3D54" w:rsidP="00C20BE6">
            <w:pPr>
              <w:contextualSpacing/>
            </w:pPr>
            <w:r>
              <w:rPr>
                <w:rFonts w:ascii="Arial" w:hAnsi="Arial" w:cs="Arial"/>
                <w:sz w:val="24"/>
                <w:szCs w:val="24"/>
              </w:rPr>
              <w:t>Газоснабжение</w:t>
            </w:r>
          </w:p>
          <w:p w:rsidR="007E3D54" w:rsidRDefault="007E3D54" w:rsidP="00C20BE6">
            <w:pPr>
              <w:contextualSpacing/>
              <w:jc w:val="left"/>
              <w:rPr>
                <w:rFonts w:ascii="Arial" w:hAnsi="Arial" w:cs="Arial"/>
                <w:sz w:val="24"/>
                <w:szCs w:val="24"/>
              </w:rPr>
            </w:pPr>
          </w:p>
          <w:p w:rsidR="007E3D54" w:rsidRDefault="007E3D54" w:rsidP="00C20BE6">
            <w:pPr>
              <w:contextualSpacing/>
              <w:jc w:val="center"/>
              <w:rPr>
                <w:rFonts w:ascii="Arial" w:hAnsi="Arial" w:cs="Arial"/>
                <w:sz w:val="24"/>
                <w:szCs w:val="24"/>
              </w:rPr>
            </w:pPr>
          </w:p>
        </w:tc>
        <w:tc>
          <w:tcPr>
            <w:tcW w:w="8105" w:type="dxa"/>
            <w:tcBorders>
              <w:top w:val="single" w:sz="4" w:space="0" w:color="000000"/>
              <w:left w:val="single" w:sz="4" w:space="0" w:color="000000"/>
              <w:bottom w:val="single" w:sz="4" w:space="0" w:color="000000"/>
              <w:right w:val="single" w:sz="4" w:space="0" w:color="000000"/>
            </w:tcBorders>
            <w:shd w:val="clear" w:color="auto" w:fill="auto"/>
          </w:tcPr>
          <w:p w:rsidR="007E3D54" w:rsidRDefault="007E3D54" w:rsidP="00C20BE6">
            <w:pPr>
              <w:snapToGrid w:val="0"/>
              <w:contextualSpacing/>
            </w:pPr>
            <w:r>
              <w:rPr>
                <w:rFonts w:ascii="Arial" w:hAnsi="Arial" w:cs="Arial"/>
                <w:color w:val="000000"/>
                <w:sz w:val="24"/>
                <w:szCs w:val="24"/>
              </w:rPr>
              <w:t xml:space="preserve">Для получения технических условий на подключение объекта к сетям газоснабжения необходимо обратиться </w:t>
            </w:r>
            <w:proofErr w:type="gramStart"/>
            <w:r>
              <w:rPr>
                <w:rFonts w:ascii="Arial" w:hAnsi="Arial" w:cs="Arial"/>
                <w:color w:val="000000"/>
                <w:sz w:val="24"/>
                <w:szCs w:val="24"/>
              </w:rPr>
              <w:t>в</w:t>
            </w:r>
            <w:proofErr w:type="gramEnd"/>
            <w:r>
              <w:rPr>
                <w:rFonts w:ascii="Arial" w:hAnsi="Arial" w:cs="Arial"/>
                <w:color w:val="000000"/>
                <w:sz w:val="24"/>
                <w:szCs w:val="24"/>
              </w:rPr>
              <w:t xml:space="preserve"> по адресу: Тюменская область, город Тобольск, улица Чехова, дом 19.</w:t>
            </w:r>
          </w:p>
        </w:tc>
      </w:tr>
      <w:tr w:rsidR="007E3D54" w:rsidTr="00C20BE6">
        <w:trPr>
          <w:trHeight w:val="912"/>
        </w:trPr>
        <w:tc>
          <w:tcPr>
            <w:tcW w:w="2205" w:type="dxa"/>
            <w:tcBorders>
              <w:top w:val="single" w:sz="4" w:space="0" w:color="000000"/>
              <w:left w:val="single" w:sz="4" w:space="0" w:color="000000"/>
              <w:bottom w:val="single" w:sz="4" w:space="0" w:color="000000"/>
            </w:tcBorders>
            <w:shd w:val="clear" w:color="auto" w:fill="auto"/>
          </w:tcPr>
          <w:p w:rsidR="007E3D54" w:rsidRDefault="007E3D54" w:rsidP="00C20BE6">
            <w:pPr>
              <w:contextualSpacing/>
            </w:pPr>
            <w:r>
              <w:rPr>
                <w:rFonts w:ascii="Arial" w:hAnsi="Arial" w:cs="Arial"/>
                <w:sz w:val="24"/>
                <w:szCs w:val="24"/>
              </w:rPr>
              <w:t>Теплоснабжение</w:t>
            </w:r>
          </w:p>
          <w:p w:rsidR="007E3D54" w:rsidRDefault="007E3D54" w:rsidP="00C20BE6">
            <w:pPr>
              <w:contextualSpacing/>
              <w:rPr>
                <w:rFonts w:ascii="Arial" w:hAnsi="Arial" w:cs="Arial"/>
                <w:sz w:val="24"/>
                <w:szCs w:val="24"/>
              </w:rPr>
            </w:pPr>
          </w:p>
        </w:tc>
        <w:tc>
          <w:tcPr>
            <w:tcW w:w="8105" w:type="dxa"/>
            <w:tcBorders>
              <w:top w:val="single" w:sz="4" w:space="0" w:color="000000"/>
              <w:left w:val="single" w:sz="4" w:space="0" w:color="000000"/>
              <w:bottom w:val="single" w:sz="4" w:space="0" w:color="000000"/>
              <w:right w:val="single" w:sz="4" w:space="0" w:color="000000"/>
            </w:tcBorders>
            <w:shd w:val="clear" w:color="auto" w:fill="auto"/>
          </w:tcPr>
          <w:p w:rsidR="007E3D54" w:rsidRDefault="007E3D54" w:rsidP="00C20BE6">
            <w:pPr>
              <w:pStyle w:val="a3"/>
              <w:snapToGrid w:val="0"/>
              <w:contextualSpacing/>
              <w:jc w:val="left"/>
            </w:pPr>
            <w:r>
              <w:rPr>
                <w:rFonts w:ascii="Arial" w:eastAsia="Arial" w:hAnsi="Arial" w:cs="Arial"/>
                <w:color w:val="000000"/>
                <w:sz w:val="26"/>
                <w:szCs w:val="24"/>
              </w:rPr>
              <w:t>Данный земельный участок находится на удаленном расстоянии от коммуникаций теплоснабжения</w:t>
            </w:r>
          </w:p>
        </w:tc>
      </w:tr>
    </w:tbl>
    <w:p w:rsidR="007E3D54" w:rsidRDefault="007E3D54" w:rsidP="007E3D54">
      <w:pPr>
        <w:contextualSpacing/>
        <w:rPr>
          <w:rFonts w:ascii="Arial" w:hAnsi="Arial" w:cs="Arial"/>
          <w:b/>
          <w:color w:val="000000"/>
          <w:sz w:val="24"/>
          <w:szCs w:val="24"/>
        </w:rPr>
      </w:pPr>
    </w:p>
    <w:p w:rsidR="007E3D54" w:rsidRDefault="007E3D54" w:rsidP="007E3D54">
      <w:pPr>
        <w:ind w:firstLine="567"/>
        <w:contextualSpacing/>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370,13 (триста семьдесят рублей 13 копеек).</w:t>
      </w:r>
    </w:p>
    <w:p w:rsidR="007E3D54" w:rsidRDefault="007E3D54" w:rsidP="007E3D54">
      <w:pPr>
        <w:ind w:firstLine="567"/>
        <w:contextualSpacing/>
      </w:pPr>
      <w:r>
        <w:rPr>
          <w:rFonts w:ascii="Arial" w:hAnsi="Arial" w:cs="Arial"/>
          <w:b/>
          <w:color w:val="000000"/>
          <w:sz w:val="24"/>
          <w:szCs w:val="24"/>
        </w:rPr>
        <w:t>Размер задатка</w:t>
      </w:r>
      <w:r>
        <w:rPr>
          <w:rFonts w:ascii="Arial" w:hAnsi="Arial" w:cs="Arial"/>
          <w:color w:val="000000"/>
          <w:sz w:val="24"/>
          <w:szCs w:val="24"/>
        </w:rPr>
        <w:t>: 370,13 (триста семьдесят рублей 13 копеек).</w:t>
      </w:r>
    </w:p>
    <w:p w:rsidR="007E3D54" w:rsidRDefault="007E3D54" w:rsidP="007E3D54">
      <w:pPr>
        <w:ind w:firstLine="567"/>
        <w:contextualSpacing/>
      </w:pPr>
      <w:r>
        <w:rPr>
          <w:rFonts w:ascii="Arial" w:hAnsi="Arial" w:cs="Arial"/>
          <w:b/>
          <w:color w:val="000000"/>
          <w:sz w:val="24"/>
          <w:szCs w:val="24"/>
        </w:rPr>
        <w:t>Шаг аукциона</w:t>
      </w:r>
      <w:r>
        <w:rPr>
          <w:rFonts w:ascii="Arial" w:hAnsi="Arial" w:cs="Arial"/>
          <w:color w:val="000000"/>
          <w:sz w:val="24"/>
          <w:szCs w:val="24"/>
        </w:rPr>
        <w:t>: 11,10 (одиннадцать рублей 10 копеек).</w:t>
      </w:r>
    </w:p>
    <w:p w:rsidR="007E3D54" w:rsidRDefault="007E3D54" w:rsidP="007E3D54">
      <w:pPr>
        <w:ind w:firstLine="567"/>
        <w:contextualSpacing/>
      </w:pPr>
      <w:r>
        <w:rPr>
          <w:rFonts w:ascii="Arial" w:hAnsi="Arial" w:cs="Arial"/>
          <w:b/>
          <w:sz w:val="24"/>
          <w:szCs w:val="24"/>
        </w:rPr>
        <w:t>Срок аренды земельного участка</w:t>
      </w:r>
      <w:r>
        <w:rPr>
          <w:rFonts w:ascii="Arial" w:hAnsi="Arial" w:cs="Arial"/>
          <w:sz w:val="24"/>
          <w:szCs w:val="24"/>
        </w:rPr>
        <w:t>: 1 год 6 месяцев.</w:t>
      </w:r>
    </w:p>
    <w:p w:rsidR="007E3D54" w:rsidRDefault="007E3D54" w:rsidP="007E3D54">
      <w:pPr>
        <w:contextualSpacing/>
        <w:rPr>
          <w:rFonts w:ascii="Arial" w:hAnsi="Arial" w:cs="Arial"/>
          <w:b/>
          <w:sz w:val="24"/>
          <w:szCs w:val="24"/>
        </w:rPr>
      </w:pPr>
    </w:p>
    <w:p w:rsidR="007E3D54" w:rsidRDefault="007E3D54" w:rsidP="007E3D54">
      <w:pPr>
        <w:contextualSpacing/>
        <w:jc w:val="center"/>
      </w:pPr>
      <w:r>
        <w:rPr>
          <w:rFonts w:ascii="Arial" w:hAnsi="Arial" w:cs="Arial"/>
          <w:b/>
          <w:sz w:val="24"/>
          <w:szCs w:val="24"/>
        </w:rPr>
        <w:t>Порядок приема заявок для участия в аукционе</w:t>
      </w:r>
    </w:p>
    <w:p w:rsidR="007E3D54" w:rsidRDefault="007E3D54" w:rsidP="007E3D54">
      <w:pPr>
        <w:ind w:firstLine="567"/>
        <w:contextualSpacing/>
        <w:jc w:val="center"/>
        <w:rPr>
          <w:rFonts w:ascii="Arial" w:hAnsi="Arial" w:cs="Arial"/>
          <w:b/>
          <w:i/>
          <w:sz w:val="24"/>
          <w:szCs w:val="24"/>
        </w:rPr>
      </w:pPr>
    </w:p>
    <w:p w:rsidR="007E3D54" w:rsidRDefault="007E3D54" w:rsidP="007E3D54">
      <w:pPr>
        <w:ind w:firstLine="567"/>
        <w:contextualSpacing/>
      </w:pPr>
      <w:r>
        <w:rPr>
          <w:rFonts w:ascii="Arial" w:hAnsi="Arial" w:cs="Arial"/>
          <w:sz w:val="24"/>
          <w:szCs w:val="24"/>
        </w:rPr>
        <w:t xml:space="preserve">Заявитель, представляет организатору аукциона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следующие документы:</w:t>
      </w:r>
    </w:p>
    <w:p w:rsidR="007E3D54" w:rsidRDefault="007E3D54" w:rsidP="007E3D54">
      <w:pPr>
        <w:ind w:firstLine="709"/>
        <w:contextualSpacing/>
      </w:pPr>
      <w:r>
        <w:rPr>
          <w:rFonts w:ascii="Arial" w:hAnsi="Arial" w:cs="Arial"/>
          <w:sz w:val="24"/>
          <w:szCs w:val="24"/>
        </w:rPr>
        <w:t xml:space="preserve">- заявку </w:t>
      </w:r>
      <w:proofErr w:type="gramStart"/>
      <w:r>
        <w:rPr>
          <w:rFonts w:ascii="Arial" w:hAnsi="Arial" w:cs="Arial"/>
          <w:sz w:val="24"/>
          <w:szCs w:val="24"/>
        </w:rPr>
        <w:t>на участие в аукционе по установленной в извещении о проведении</w:t>
      </w:r>
      <w:proofErr w:type="gramEnd"/>
      <w:r>
        <w:rPr>
          <w:rFonts w:ascii="Arial" w:hAnsi="Arial" w:cs="Arial"/>
          <w:sz w:val="24"/>
          <w:szCs w:val="24"/>
        </w:rPr>
        <w:t xml:space="preserve"> аукциона форме с указанием банковских реквизитов счета для возврата задатка;</w:t>
      </w:r>
    </w:p>
    <w:p w:rsidR="007E3D54" w:rsidRDefault="007E3D54" w:rsidP="007E3D54">
      <w:pPr>
        <w:ind w:firstLine="709"/>
        <w:contextualSpacing/>
      </w:pPr>
      <w:r>
        <w:rPr>
          <w:rFonts w:ascii="Arial" w:hAnsi="Arial" w:cs="Arial"/>
          <w:sz w:val="24"/>
          <w:szCs w:val="24"/>
        </w:rPr>
        <w:t>- копии документов, удостоверяющих личность заявителя (для граждан);</w:t>
      </w:r>
    </w:p>
    <w:p w:rsidR="007E3D54" w:rsidRDefault="007E3D54" w:rsidP="007E3D54">
      <w:pPr>
        <w:ind w:firstLine="709"/>
        <w:contextualSpacing/>
      </w:pPr>
      <w:r>
        <w:rPr>
          <w:rFonts w:ascii="Arial" w:hAnsi="Arial" w:cs="Arial"/>
          <w:sz w:val="24"/>
          <w:szCs w:val="24"/>
        </w:rPr>
        <w:t xml:space="preserve">- надлежащим образом заверенный перевод </w:t>
      </w:r>
      <w:proofErr w:type="gramStart"/>
      <w:r>
        <w:rPr>
          <w:rFonts w:ascii="Arial" w:hAnsi="Arial" w:cs="Arial"/>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4"/>
          <w:szCs w:val="24"/>
        </w:rPr>
        <w:t>, если заявителем является иностранное юридическое лицо;</w:t>
      </w:r>
    </w:p>
    <w:p w:rsidR="007E3D54" w:rsidRDefault="007E3D54" w:rsidP="007E3D54">
      <w:pPr>
        <w:ind w:firstLine="709"/>
        <w:contextualSpacing/>
      </w:pPr>
      <w:r>
        <w:rPr>
          <w:rFonts w:ascii="Arial" w:hAnsi="Arial" w:cs="Arial"/>
          <w:sz w:val="24"/>
          <w:szCs w:val="24"/>
        </w:rPr>
        <w:t>- документы, подтверждающие внесение задатка.</w:t>
      </w:r>
    </w:p>
    <w:p w:rsidR="007E3D54" w:rsidRDefault="007E3D54" w:rsidP="007E3D54">
      <w:pPr>
        <w:pStyle w:val="western"/>
        <w:spacing w:before="0" w:after="0" w:line="240" w:lineRule="auto"/>
        <w:ind w:firstLine="539"/>
        <w:contextualSpacing/>
      </w:pPr>
      <w:r>
        <w:rPr>
          <w:rFonts w:ascii="Arial" w:hAnsi="Arial"/>
          <w:sz w:val="24"/>
          <w:szCs w:val="24"/>
        </w:rPr>
        <w:t xml:space="preserve">Заявка на участие в аукционе подаётся в рабочие дни с 09:00 до 12:50 и с 14:00 до 16:30 по местному времени, </w:t>
      </w:r>
      <w:proofErr w:type="gramStart"/>
      <w:r>
        <w:rPr>
          <w:rFonts w:ascii="Arial" w:hAnsi="Arial"/>
          <w:sz w:val="24"/>
          <w:szCs w:val="24"/>
        </w:rPr>
        <w:t>с даты начала</w:t>
      </w:r>
      <w:proofErr w:type="gramEnd"/>
      <w:r>
        <w:rPr>
          <w:rFonts w:ascii="Arial" w:hAnsi="Arial"/>
          <w:sz w:val="24"/>
          <w:szCs w:val="24"/>
        </w:rPr>
        <w:t xml:space="preserve"> приема заявок на участие в аукционе, указанной в настоящем извещении, в Администрацию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 по адресу: 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село Уват, улица Иртышская, дом 19, кабинет 316, контактный телефон 8 (34561)28-043 доб. 1311. Продолжительность рабочего дня, непосредственно предшествующего нерабочему праздничному дню, уменьшается на один час.</w:t>
      </w:r>
    </w:p>
    <w:p w:rsidR="007E3D54" w:rsidRDefault="007E3D54" w:rsidP="007E3D54">
      <w:pPr>
        <w:pStyle w:val="western"/>
        <w:spacing w:before="0" w:after="0" w:line="240" w:lineRule="auto"/>
        <w:ind w:firstLine="539"/>
        <w:contextualSpacing/>
      </w:pPr>
      <w:r>
        <w:rPr>
          <w:rFonts w:ascii="Arial" w:hAnsi="Arial"/>
          <w:sz w:val="24"/>
          <w:szCs w:val="24"/>
        </w:rPr>
        <w:t>Контактное лицо – Потапова Юлия Алексеевна.</w:t>
      </w:r>
    </w:p>
    <w:p w:rsidR="007E3D54" w:rsidRDefault="007E3D54" w:rsidP="007E3D54">
      <w:pPr>
        <w:pStyle w:val="western"/>
        <w:spacing w:before="0" w:after="0" w:line="240" w:lineRule="auto"/>
        <w:ind w:firstLine="539"/>
        <w:contextualSpacing/>
      </w:pPr>
      <w:r>
        <w:rPr>
          <w:rFonts w:ascii="Arial" w:hAnsi="Arial"/>
          <w:sz w:val="24"/>
          <w:szCs w:val="24"/>
        </w:rPr>
        <w:t>Один заявитель вправе подать только одну заявку на участие в аукционе.</w:t>
      </w:r>
    </w:p>
    <w:p w:rsidR="007E3D54" w:rsidRDefault="007E3D54" w:rsidP="007E3D54">
      <w:pPr>
        <w:ind w:firstLine="567"/>
        <w:contextualSpacing/>
      </w:pPr>
      <w:r>
        <w:rPr>
          <w:rFonts w:ascii="Arial" w:hAnsi="Arial" w:cs="Arial"/>
          <w:sz w:val="24"/>
          <w:szCs w:val="24"/>
        </w:rPr>
        <w:t>Заявка на участие в аукционе составляется в одном экземпляре.</w:t>
      </w:r>
    </w:p>
    <w:p w:rsidR="007E3D54" w:rsidRDefault="007E3D54" w:rsidP="007E3D54">
      <w:pPr>
        <w:ind w:firstLine="567"/>
        <w:contextualSpacing/>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7E3D54" w:rsidRDefault="007E3D54" w:rsidP="007E3D54">
      <w:pPr>
        <w:ind w:firstLine="567"/>
        <w:contextualSpacing/>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7E3D54" w:rsidRDefault="007E3D54" w:rsidP="007E3D54">
      <w:pPr>
        <w:contextualSpacing/>
        <w:jc w:val="center"/>
        <w:rPr>
          <w:rFonts w:ascii="Arial" w:hAnsi="Arial" w:cs="Arial"/>
          <w:b/>
          <w:sz w:val="24"/>
          <w:szCs w:val="24"/>
        </w:rPr>
      </w:pPr>
    </w:p>
    <w:p w:rsidR="007E3D54" w:rsidRDefault="007E3D54" w:rsidP="007E3D54">
      <w:pPr>
        <w:contextualSpacing/>
        <w:jc w:val="center"/>
      </w:pPr>
      <w:r>
        <w:rPr>
          <w:rFonts w:ascii="Arial" w:hAnsi="Arial" w:cs="Arial"/>
          <w:b/>
          <w:sz w:val="24"/>
          <w:szCs w:val="24"/>
        </w:rPr>
        <w:t>Порядок внесения задатка для участия в аукционе</w:t>
      </w:r>
    </w:p>
    <w:p w:rsidR="007E3D54" w:rsidRDefault="007E3D54" w:rsidP="007E3D54">
      <w:pPr>
        <w:contextualSpacing/>
        <w:jc w:val="center"/>
        <w:rPr>
          <w:rFonts w:ascii="Arial" w:hAnsi="Arial" w:cs="Arial"/>
          <w:b/>
          <w:color w:val="000000"/>
          <w:sz w:val="24"/>
          <w:szCs w:val="24"/>
        </w:rPr>
      </w:pPr>
    </w:p>
    <w:p w:rsidR="007E3D54" w:rsidRDefault="007E3D54" w:rsidP="007E3D54">
      <w:pPr>
        <w:pStyle w:val="western"/>
        <w:spacing w:before="0" w:after="0" w:line="240" w:lineRule="auto"/>
        <w:ind w:firstLine="539"/>
        <w:contextualSpacing/>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 </w:t>
      </w:r>
    </w:p>
    <w:p w:rsidR="007E3D54" w:rsidRDefault="007E3D54" w:rsidP="007E3D54">
      <w:pPr>
        <w:pStyle w:val="western"/>
        <w:spacing w:before="0" w:after="0" w:line="240" w:lineRule="auto"/>
        <w:ind w:firstLine="539"/>
        <w:contextualSpacing/>
      </w:pPr>
      <w:r>
        <w:rPr>
          <w:rFonts w:ascii="Arial" w:hAnsi="Arial"/>
          <w:sz w:val="24"/>
          <w:szCs w:val="24"/>
        </w:rPr>
        <w:t>Получатель</w:t>
      </w:r>
      <w:r>
        <w:rPr>
          <w:rFonts w:ascii="Arial" w:hAnsi="Arial"/>
          <w:i/>
          <w:iCs/>
          <w:sz w:val="24"/>
          <w:szCs w:val="24"/>
        </w:rPr>
        <w:t xml:space="preserve">: УФК по Тюменской области (Администрация </w:t>
      </w:r>
      <w:proofErr w:type="spellStart"/>
      <w:r>
        <w:rPr>
          <w:rFonts w:ascii="Arial" w:hAnsi="Arial"/>
          <w:i/>
          <w:iCs/>
          <w:sz w:val="24"/>
          <w:szCs w:val="24"/>
        </w:rPr>
        <w:t>Уватского</w:t>
      </w:r>
      <w:proofErr w:type="spellEnd"/>
      <w:r>
        <w:rPr>
          <w:rFonts w:ascii="Arial" w:hAnsi="Arial"/>
          <w:i/>
          <w:iCs/>
          <w:sz w:val="24"/>
          <w:szCs w:val="24"/>
        </w:rPr>
        <w:t xml:space="preserve"> муниципального района ЛС05673003090); </w:t>
      </w:r>
    </w:p>
    <w:p w:rsidR="007E3D54" w:rsidRDefault="007E3D54" w:rsidP="007E3D54">
      <w:pPr>
        <w:pStyle w:val="western"/>
        <w:spacing w:before="0" w:after="0" w:line="240" w:lineRule="auto"/>
        <w:ind w:firstLine="539"/>
        <w:contextualSpacing/>
      </w:pPr>
      <w:r>
        <w:rPr>
          <w:rFonts w:ascii="Arial" w:hAnsi="Arial"/>
          <w:i/>
          <w:iCs/>
          <w:sz w:val="24"/>
          <w:szCs w:val="24"/>
        </w:rPr>
        <w:t>ИНН 7225002810;</w:t>
      </w:r>
    </w:p>
    <w:p w:rsidR="007E3D54" w:rsidRDefault="007E3D54" w:rsidP="007E3D54">
      <w:pPr>
        <w:pStyle w:val="western"/>
        <w:spacing w:before="0" w:after="0" w:line="240" w:lineRule="auto"/>
        <w:ind w:firstLine="539"/>
        <w:contextualSpacing/>
      </w:pPr>
      <w:r>
        <w:rPr>
          <w:rFonts w:ascii="Arial" w:hAnsi="Arial"/>
          <w:i/>
          <w:iCs/>
          <w:sz w:val="24"/>
          <w:szCs w:val="24"/>
        </w:rPr>
        <w:t>КПП 720601001;</w:t>
      </w:r>
    </w:p>
    <w:p w:rsidR="007E3D54" w:rsidRDefault="007E3D54" w:rsidP="007E3D54">
      <w:pPr>
        <w:pStyle w:val="western"/>
        <w:spacing w:before="0" w:after="0" w:line="240" w:lineRule="auto"/>
        <w:ind w:firstLine="539"/>
        <w:contextualSpacing/>
      </w:pPr>
      <w:r>
        <w:rPr>
          <w:rFonts w:ascii="Arial" w:hAnsi="Arial"/>
          <w:i/>
          <w:iCs/>
          <w:sz w:val="24"/>
          <w:szCs w:val="24"/>
        </w:rPr>
        <w:t>Счет: 40302810865773500063;</w:t>
      </w:r>
    </w:p>
    <w:p w:rsidR="007E3D54" w:rsidRDefault="007E3D54" w:rsidP="007E3D54">
      <w:pPr>
        <w:pStyle w:val="western"/>
        <w:spacing w:before="0" w:after="0" w:line="240" w:lineRule="auto"/>
        <w:ind w:firstLine="539"/>
        <w:contextualSpacing/>
      </w:pPr>
      <w:r>
        <w:rPr>
          <w:rFonts w:ascii="Arial" w:hAnsi="Arial"/>
          <w:i/>
          <w:iCs/>
          <w:sz w:val="24"/>
          <w:szCs w:val="24"/>
        </w:rPr>
        <w:t>Банк: Отделение Тюмень г. Тюмень;</w:t>
      </w:r>
    </w:p>
    <w:p w:rsidR="007E3D54" w:rsidRDefault="007E3D54" w:rsidP="007E3D54">
      <w:pPr>
        <w:pStyle w:val="western"/>
        <w:spacing w:before="0" w:after="0" w:line="240" w:lineRule="auto"/>
        <w:ind w:firstLine="539"/>
        <w:contextualSpacing/>
      </w:pPr>
      <w:r>
        <w:rPr>
          <w:rFonts w:ascii="Arial" w:hAnsi="Arial"/>
          <w:i/>
          <w:iCs/>
          <w:sz w:val="24"/>
          <w:szCs w:val="24"/>
        </w:rPr>
        <w:t>БИК: 047102001.</w:t>
      </w:r>
    </w:p>
    <w:p w:rsidR="007E3D54" w:rsidRDefault="007E3D54" w:rsidP="007E3D54">
      <w:pPr>
        <w:tabs>
          <w:tab w:val="left" w:pos="2520"/>
        </w:tabs>
        <w:ind w:firstLine="567"/>
        <w:contextualSpacing/>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7E3D54" w:rsidRDefault="007E3D54" w:rsidP="007E3D54">
      <w:pPr>
        <w:ind w:firstLine="567"/>
        <w:contextualSpacing/>
      </w:pPr>
      <w:r>
        <w:rPr>
          <w:rFonts w:ascii="Arial" w:hAnsi="Arial" w:cs="Arial"/>
          <w:b/>
          <w:sz w:val="24"/>
          <w:szCs w:val="24"/>
        </w:rPr>
        <w:t xml:space="preserve">Задаток должен поступить на текущий счет Администрации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Тюменской области н</w:t>
      </w:r>
      <w:r>
        <w:rPr>
          <w:rFonts w:ascii="Arial" w:hAnsi="Arial" w:cs="Arial"/>
          <w:b/>
          <w:color w:val="000000"/>
          <w:sz w:val="24"/>
          <w:szCs w:val="24"/>
        </w:rPr>
        <w:t>е позднее 14 мая 2020 года, что</w:t>
      </w:r>
      <w:r>
        <w:rPr>
          <w:rFonts w:ascii="Arial" w:hAnsi="Arial" w:cs="Arial"/>
          <w:b/>
          <w:sz w:val="24"/>
          <w:szCs w:val="24"/>
        </w:rPr>
        <w:t xml:space="preserve"> подтверждается выпиской банка с банковского счета получателя.</w:t>
      </w:r>
    </w:p>
    <w:p w:rsidR="007E3D54" w:rsidRDefault="007E3D54" w:rsidP="007E3D54">
      <w:pPr>
        <w:tabs>
          <w:tab w:val="left" w:pos="2520"/>
        </w:tabs>
        <w:ind w:firstLine="567"/>
        <w:contextualSpacing/>
        <w:jc w:val="center"/>
        <w:rPr>
          <w:rFonts w:ascii="Arial" w:hAnsi="Arial" w:cs="Arial"/>
          <w:b/>
          <w:sz w:val="24"/>
          <w:szCs w:val="24"/>
        </w:rPr>
      </w:pPr>
    </w:p>
    <w:p w:rsidR="007E3D54" w:rsidRDefault="007E3D54" w:rsidP="007E3D54">
      <w:pPr>
        <w:ind w:firstLine="360"/>
        <w:contextualSpacing/>
        <w:jc w:val="center"/>
      </w:pPr>
      <w:r>
        <w:rPr>
          <w:rFonts w:ascii="Arial" w:hAnsi="Arial" w:cs="Arial"/>
          <w:b/>
          <w:sz w:val="24"/>
          <w:szCs w:val="24"/>
        </w:rPr>
        <w:t>Порядок проведения аукциона</w:t>
      </w:r>
    </w:p>
    <w:p w:rsidR="007E3D54" w:rsidRDefault="007E3D54" w:rsidP="007E3D54">
      <w:pPr>
        <w:contextualSpacing/>
        <w:rPr>
          <w:rFonts w:ascii="Arial" w:hAnsi="Arial" w:cs="Arial"/>
          <w:b/>
          <w:sz w:val="24"/>
          <w:szCs w:val="24"/>
        </w:rPr>
      </w:pPr>
    </w:p>
    <w:p w:rsidR="007E3D54" w:rsidRDefault="007E3D54" w:rsidP="007E3D54">
      <w:pPr>
        <w:ind w:firstLine="709"/>
        <w:contextualSpacing/>
      </w:pPr>
      <w:r>
        <w:rPr>
          <w:rFonts w:ascii="Arial" w:hAnsi="Arial" w:cs="Arial"/>
          <w:sz w:val="24"/>
          <w:szCs w:val="24"/>
        </w:rPr>
        <w:t>1.Аукцион проводится в следующем порядке:</w:t>
      </w:r>
    </w:p>
    <w:p w:rsidR="007E3D54" w:rsidRDefault="007E3D54" w:rsidP="007E3D54">
      <w:pPr>
        <w:ind w:firstLine="709"/>
        <w:contextualSpacing/>
      </w:pPr>
      <w:r>
        <w:rPr>
          <w:rFonts w:ascii="Arial" w:hAnsi="Arial" w:cs="Arial"/>
          <w:sz w:val="24"/>
          <w:szCs w:val="24"/>
        </w:rPr>
        <w:t>а) аукцион ведет аукционист;</w:t>
      </w:r>
    </w:p>
    <w:p w:rsidR="007E3D54" w:rsidRDefault="007E3D54" w:rsidP="007E3D54">
      <w:pPr>
        <w:ind w:firstLine="709"/>
        <w:contextualSpacing/>
      </w:pPr>
      <w:proofErr w:type="gramStart"/>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4"/>
          <w:szCs w:val="24"/>
        </w:rPr>
        <w:t xml:space="preserve"> порядка проведения аукциона;</w:t>
      </w:r>
    </w:p>
    <w:p w:rsidR="007E3D54" w:rsidRDefault="007E3D54" w:rsidP="007E3D54">
      <w:pPr>
        <w:ind w:firstLine="709"/>
        <w:contextualSpacing/>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7E3D54" w:rsidRDefault="007E3D54" w:rsidP="007E3D54">
      <w:pPr>
        <w:ind w:firstLine="709"/>
        <w:contextualSpacing/>
      </w:pPr>
      <w:r>
        <w:rPr>
          <w:rFonts w:ascii="Arial" w:hAnsi="Arial" w:cs="Arial"/>
          <w:color w:val="000000"/>
          <w:sz w:val="24"/>
          <w:szCs w:val="24"/>
        </w:rPr>
        <w:t xml:space="preserve">г) каждая последующая цена, превышающая предыдущую цену на «шаг аукциона», </w:t>
      </w:r>
      <w:proofErr w:type="gramStart"/>
      <w:r>
        <w:rPr>
          <w:rFonts w:ascii="Arial" w:hAnsi="Arial" w:cs="Arial"/>
          <w:color w:val="000000"/>
          <w:sz w:val="24"/>
          <w:szCs w:val="24"/>
        </w:rPr>
        <w:t>заявляется</w:t>
      </w:r>
      <w:proofErr w:type="gramEnd"/>
      <w:r>
        <w:rPr>
          <w:rFonts w:ascii="Arial" w:hAnsi="Arial" w:cs="Arial"/>
          <w:color w:val="000000"/>
          <w:sz w:val="24"/>
          <w:szCs w:val="24"/>
        </w:rPr>
        <w:t xml:space="preserve"> участниками аукциона путем поднятия карточек; </w:t>
      </w:r>
    </w:p>
    <w:p w:rsidR="007E3D54" w:rsidRDefault="007E3D54" w:rsidP="007E3D54">
      <w:pPr>
        <w:ind w:firstLine="709"/>
        <w:contextualSpacing/>
      </w:pPr>
      <w:r>
        <w:rPr>
          <w:rFonts w:ascii="Arial" w:hAnsi="Arial" w:cs="Arial"/>
          <w:color w:val="000000"/>
          <w:sz w:val="24"/>
          <w:szCs w:val="24"/>
        </w:rPr>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7E3D54" w:rsidRDefault="007E3D54" w:rsidP="007E3D54">
      <w:pPr>
        <w:ind w:firstLine="709"/>
        <w:contextualSpacing/>
      </w:pPr>
      <w:r>
        <w:rPr>
          <w:rFonts w:ascii="Arial" w:hAnsi="Arial" w:cs="Arial"/>
          <w:sz w:val="24"/>
          <w:szCs w:val="24"/>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7E3D54" w:rsidRDefault="007E3D54" w:rsidP="007E3D54">
      <w:pPr>
        <w:ind w:firstLine="709"/>
        <w:contextualSpacing/>
      </w:pPr>
      <w:r>
        <w:rPr>
          <w:rFonts w:ascii="Arial" w:hAnsi="Arial" w:cs="Arial"/>
          <w:sz w:val="24"/>
          <w:szCs w:val="24"/>
        </w:rPr>
        <w:lastRenderedPageBreak/>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7E3D54" w:rsidRDefault="007E3D54" w:rsidP="007E3D54">
      <w:pPr>
        <w:ind w:firstLine="709"/>
        <w:contextualSpacing/>
      </w:pPr>
      <w:r>
        <w:rPr>
          <w:rFonts w:ascii="Arial" w:hAnsi="Arial" w:cs="Arial"/>
          <w:sz w:val="24"/>
          <w:szCs w:val="24"/>
        </w:rPr>
        <w:t>2. Аукцион признается несостоявшимся в случае, если:</w:t>
      </w:r>
    </w:p>
    <w:p w:rsidR="007E3D54" w:rsidRDefault="007E3D54" w:rsidP="007E3D54">
      <w:pPr>
        <w:ind w:firstLine="709"/>
        <w:contextualSpacing/>
      </w:pPr>
      <w:r>
        <w:rPr>
          <w:rFonts w:ascii="Arial" w:hAnsi="Arial" w:cs="Arial"/>
          <w:sz w:val="24"/>
          <w:szCs w:val="24"/>
        </w:rPr>
        <w:t xml:space="preserve">а) только один заявитель признан участником аукциона; </w:t>
      </w:r>
    </w:p>
    <w:p w:rsidR="007E3D54" w:rsidRDefault="007E3D54" w:rsidP="007E3D54">
      <w:pPr>
        <w:ind w:firstLine="709"/>
        <w:contextualSpacing/>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7E3D54" w:rsidRDefault="007E3D54" w:rsidP="007E3D54">
      <w:pPr>
        <w:ind w:firstLine="709"/>
        <w:contextualSpacing/>
      </w:pPr>
      <w:r>
        <w:rPr>
          <w:rFonts w:ascii="Arial" w:hAnsi="Arial" w:cs="Arial"/>
          <w:sz w:val="24"/>
          <w:szCs w:val="24"/>
        </w:rPr>
        <w:t xml:space="preserve">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sz w:val="24"/>
          <w:szCs w:val="24"/>
        </w:rPr>
        <w:t>которое</w:t>
      </w:r>
      <w:proofErr w:type="gramEnd"/>
      <w:r>
        <w:rPr>
          <w:rFonts w:ascii="Arial" w:hAnsi="Arial" w:cs="Arial"/>
          <w:sz w:val="24"/>
          <w:szCs w:val="24"/>
        </w:rPr>
        <w:t xml:space="preserve"> предусматривало бы более высокую цену предмета аукциона.</w:t>
      </w:r>
    </w:p>
    <w:p w:rsidR="007E3D54" w:rsidRDefault="007E3D54" w:rsidP="007E3D54">
      <w:pPr>
        <w:ind w:firstLine="709"/>
        <w:contextualSpacing/>
      </w:pPr>
      <w:r>
        <w:rPr>
          <w:rFonts w:ascii="Arial" w:hAnsi="Arial" w:cs="Arial"/>
          <w:sz w:val="24"/>
          <w:szCs w:val="24"/>
        </w:rPr>
        <w:t>3.Результаты аукциона оформляются протоколом, который подписывается организатором аукциона в день проведения аукциона.</w:t>
      </w:r>
    </w:p>
    <w:p w:rsidR="007E3D54" w:rsidRDefault="007E3D54" w:rsidP="007E3D54">
      <w:pPr>
        <w:ind w:firstLine="540"/>
        <w:contextualSpacing/>
        <w:jc w:val="center"/>
        <w:rPr>
          <w:rFonts w:ascii="Arial" w:hAnsi="Arial" w:cs="Arial"/>
          <w:b/>
          <w:sz w:val="24"/>
          <w:szCs w:val="24"/>
        </w:rPr>
      </w:pPr>
    </w:p>
    <w:p w:rsidR="007E3D54" w:rsidRDefault="007E3D54" w:rsidP="007E3D54">
      <w:pPr>
        <w:ind w:firstLine="540"/>
        <w:contextualSpacing/>
        <w:jc w:val="center"/>
      </w:pPr>
      <w:r>
        <w:rPr>
          <w:rFonts w:ascii="Arial" w:hAnsi="Arial" w:cs="Arial"/>
          <w:b/>
          <w:sz w:val="24"/>
          <w:szCs w:val="24"/>
        </w:rPr>
        <w:t>Порядок возврата задатка участникам аукциона</w:t>
      </w:r>
    </w:p>
    <w:p w:rsidR="007E3D54" w:rsidRDefault="007E3D54" w:rsidP="007E3D54">
      <w:pPr>
        <w:ind w:firstLine="540"/>
        <w:contextualSpacing/>
        <w:jc w:val="center"/>
        <w:rPr>
          <w:rFonts w:ascii="Arial" w:hAnsi="Arial" w:cs="Arial"/>
          <w:b/>
          <w:sz w:val="24"/>
          <w:szCs w:val="24"/>
        </w:rPr>
      </w:pPr>
    </w:p>
    <w:p w:rsidR="007E3D54" w:rsidRDefault="007E3D54" w:rsidP="007E3D54">
      <w:pPr>
        <w:ind w:firstLine="567"/>
        <w:contextualSpacing/>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7E3D54" w:rsidRDefault="007E3D54" w:rsidP="007E3D54">
      <w:pPr>
        <w:ind w:firstLine="540"/>
        <w:contextualSpacing/>
      </w:pPr>
      <w:proofErr w:type="gramStart"/>
      <w:r>
        <w:rPr>
          <w:rFonts w:ascii="Arial" w:hAnsi="Arial" w:cs="Arial"/>
          <w:sz w:val="24"/>
          <w:szCs w:val="24"/>
        </w:rPr>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roofErr w:type="gramEnd"/>
    </w:p>
    <w:p w:rsidR="007E3D54" w:rsidRDefault="007E3D54" w:rsidP="007E3D54">
      <w:pPr>
        <w:ind w:firstLine="567"/>
        <w:contextualSpacing/>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7E3D54" w:rsidRDefault="007E3D54" w:rsidP="007E3D54">
      <w:pPr>
        <w:ind w:firstLine="567"/>
        <w:contextualSpacing/>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7E3D54" w:rsidRDefault="007E3D54" w:rsidP="007E3D54">
      <w:pPr>
        <w:ind w:firstLine="540"/>
        <w:contextualSpacing/>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7E3D54" w:rsidRDefault="007E3D54" w:rsidP="007E3D54">
      <w:pPr>
        <w:ind w:firstLine="567"/>
        <w:contextualSpacing/>
      </w:pPr>
      <w:r>
        <w:rPr>
          <w:rFonts w:ascii="Arial" w:hAnsi="Arial" w:cs="Arial"/>
          <w:sz w:val="24"/>
          <w:szCs w:val="24"/>
        </w:rPr>
        <w:t>2. Задаток возврату не подлежит:</w:t>
      </w:r>
    </w:p>
    <w:p w:rsidR="007E3D54" w:rsidRDefault="007E3D54" w:rsidP="007E3D54">
      <w:pPr>
        <w:ind w:firstLine="567"/>
        <w:contextualSpacing/>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7E3D54" w:rsidRDefault="007E3D54" w:rsidP="007E3D54">
      <w:pPr>
        <w:ind w:firstLine="567"/>
        <w:contextualSpacing/>
      </w:pPr>
      <w:proofErr w:type="gramStart"/>
      <w:r>
        <w:rPr>
          <w:rFonts w:ascii="Arial" w:hAnsi="Arial" w:cs="Arial"/>
          <w:sz w:val="24"/>
          <w:szCs w:val="24"/>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7E3D54" w:rsidRDefault="007E3D54" w:rsidP="007E3D54">
      <w:pPr>
        <w:ind w:firstLine="567"/>
        <w:contextualSpacing/>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7E3D54" w:rsidRDefault="007E3D54" w:rsidP="007E3D54">
      <w:pPr>
        <w:ind w:firstLine="567"/>
        <w:contextualSpacing/>
      </w:pPr>
      <w:r>
        <w:rPr>
          <w:rFonts w:ascii="Arial" w:hAnsi="Arial" w:cs="Arial"/>
          <w:sz w:val="24"/>
          <w:szCs w:val="24"/>
        </w:rPr>
        <w:t>-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w:t>
      </w:r>
    </w:p>
    <w:p w:rsidR="007E3D54" w:rsidRDefault="007E3D54" w:rsidP="007E3D54">
      <w:pPr>
        <w:keepNext/>
        <w:contextualSpacing/>
        <w:jc w:val="center"/>
        <w:rPr>
          <w:rFonts w:ascii="Arial" w:hAnsi="Arial" w:cs="Arial"/>
          <w:b/>
          <w:sz w:val="24"/>
          <w:szCs w:val="24"/>
        </w:rPr>
      </w:pPr>
    </w:p>
    <w:p w:rsidR="007E3D54" w:rsidRDefault="007E3D54" w:rsidP="007E3D54">
      <w:pPr>
        <w:contextualSpacing/>
        <w:jc w:val="center"/>
        <w:rPr>
          <w:rFonts w:ascii="Arial" w:hAnsi="Arial" w:cs="Arial"/>
          <w:b/>
          <w:sz w:val="24"/>
          <w:szCs w:val="24"/>
        </w:rPr>
      </w:pPr>
    </w:p>
    <w:p w:rsidR="007E3D54" w:rsidRDefault="007E3D54" w:rsidP="007E3D54">
      <w:pPr>
        <w:contextualSpacing/>
        <w:jc w:val="center"/>
      </w:pPr>
      <w:r>
        <w:rPr>
          <w:rFonts w:ascii="Arial" w:hAnsi="Arial" w:cs="Arial"/>
          <w:b/>
          <w:sz w:val="24"/>
          <w:szCs w:val="24"/>
        </w:rPr>
        <w:t>Условия заключения договора аренды земельного участка</w:t>
      </w:r>
    </w:p>
    <w:p w:rsidR="007E3D54" w:rsidRDefault="007E3D54" w:rsidP="007E3D54">
      <w:pPr>
        <w:contextualSpacing/>
        <w:jc w:val="center"/>
        <w:rPr>
          <w:rFonts w:ascii="Arial" w:hAnsi="Arial" w:cs="Arial"/>
          <w:b/>
          <w:sz w:val="24"/>
          <w:szCs w:val="24"/>
        </w:rPr>
      </w:pPr>
    </w:p>
    <w:p w:rsidR="007E3D54" w:rsidRDefault="007E3D54" w:rsidP="007E3D54">
      <w:pPr>
        <w:contextualSpacing/>
      </w:pPr>
      <w:r>
        <w:rPr>
          <w:rFonts w:ascii="Arial" w:hAnsi="Arial" w:cs="Arial"/>
          <w:sz w:val="24"/>
          <w:szCs w:val="24"/>
        </w:rPr>
        <w:tab/>
        <w:t>Договор аренды земельного участка заключается по форме указанной в приложении 2 к извещению о проведен</w:t>
      </w:r>
      <w:proofErr w:type="gramStart"/>
      <w:r>
        <w:rPr>
          <w:rFonts w:ascii="Arial" w:hAnsi="Arial" w:cs="Arial"/>
          <w:sz w:val="24"/>
          <w:szCs w:val="24"/>
        </w:rPr>
        <w:t>ии ау</w:t>
      </w:r>
      <w:proofErr w:type="gramEnd"/>
      <w:r>
        <w:rPr>
          <w:rFonts w:ascii="Arial" w:hAnsi="Arial" w:cs="Arial"/>
          <w:sz w:val="24"/>
          <w:szCs w:val="24"/>
        </w:rPr>
        <w:t>кциона.</w:t>
      </w:r>
    </w:p>
    <w:p w:rsidR="007E3D54" w:rsidRDefault="007E3D54" w:rsidP="007E3D54">
      <w:pPr>
        <w:tabs>
          <w:tab w:val="left" w:pos="0"/>
        </w:tabs>
        <w:ind w:firstLine="709"/>
        <w:contextualSpacing/>
      </w:pPr>
      <w:proofErr w:type="gramStart"/>
      <w:r>
        <w:rPr>
          <w:rFonts w:ascii="Arial" w:hAnsi="Arial" w:cs="Arial"/>
          <w:color w:val="000000"/>
          <w:sz w:val="24"/>
          <w:szCs w:val="24"/>
        </w:rPr>
        <w:lastRenderedPageBreak/>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4"/>
          <w:szCs w:val="24"/>
        </w:rPr>
        <w:t xml:space="preserve"> </w:t>
      </w:r>
      <w:proofErr w:type="gramStart"/>
      <w:r>
        <w:rPr>
          <w:rFonts w:ascii="Arial" w:hAnsi="Arial" w:cs="Arial"/>
          <w:color w:val="000000"/>
          <w:sz w:val="24"/>
          <w:szCs w:val="24"/>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7E3D54" w:rsidRDefault="007E3D54" w:rsidP="007E3D54">
      <w:pPr>
        <w:tabs>
          <w:tab w:val="left" w:pos="0"/>
        </w:tabs>
        <w:ind w:firstLine="709"/>
        <w:contextualSpacing/>
      </w:pPr>
      <w:r>
        <w:rPr>
          <w:rFonts w:ascii="Arial" w:hAnsi="Arial" w:cs="Arial"/>
          <w:color w:val="000000"/>
          <w:sz w:val="24"/>
          <w:szCs w:val="24"/>
        </w:rPr>
        <w:t xml:space="preserve">Договор аренды земельного участка заключается с </w:t>
      </w:r>
      <w:r>
        <w:rPr>
          <w:rFonts w:ascii="Arial" w:hAnsi="Arial" w:cs="Arial"/>
          <w:b/>
          <w:color w:val="000000"/>
          <w:sz w:val="24"/>
          <w:szCs w:val="24"/>
        </w:rPr>
        <w:t xml:space="preserve">Администрацией </w:t>
      </w:r>
      <w:proofErr w:type="spellStart"/>
      <w:r>
        <w:rPr>
          <w:rFonts w:ascii="Arial" w:hAnsi="Arial" w:cs="Arial"/>
          <w:b/>
          <w:color w:val="000000"/>
          <w:sz w:val="24"/>
          <w:szCs w:val="24"/>
        </w:rPr>
        <w:t>Уватского</w:t>
      </w:r>
      <w:proofErr w:type="spellEnd"/>
      <w:r>
        <w:rPr>
          <w:rFonts w:ascii="Arial" w:hAnsi="Arial" w:cs="Arial"/>
          <w:b/>
          <w:color w:val="000000"/>
          <w:sz w:val="24"/>
          <w:szCs w:val="24"/>
        </w:rPr>
        <w:t xml:space="preserve"> муниципального района Тюменской области </w:t>
      </w:r>
      <w:r>
        <w:rPr>
          <w:rFonts w:ascii="Arial" w:hAnsi="Arial" w:cs="Arial"/>
          <w:color w:val="000000"/>
          <w:sz w:val="24"/>
          <w:szCs w:val="24"/>
        </w:rPr>
        <w:t>в</w:t>
      </w:r>
      <w:r>
        <w:rPr>
          <w:rFonts w:ascii="Arial" w:hAnsi="Arial" w:cs="Arial"/>
          <w:b/>
          <w:color w:val="000000"/>
          <w:sz w:val="24"/>
          <w:szCs w:val="24"/>
        </w:rPr>
        <w:t xml:space="preserve"> </w:t>
      </w:r>
      <w:r>
        <w:rPr>
          <w:rFonts w:ascii="Arial" w:hAnsi="Arial" w:cs="Arial"/>
          <w:color w:val="000000"/>
          <w:sz w:val="24"/>
          <w:szCs w:val="24"/>
        </w:rPr>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7E3D54" w:rsidRDefault="007E3D54" w:rsidP="007E3D54">
      <w:pPr>
        <w:tabs>
          <w:tab w:val="left" w:pos="0"/>
        </w:tabs>
        <w:ind w:firstLine="709"/>
        <w:contextualSpacing/>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7E3D54" w:rsidRDefault="007E3D54" w:rsidP="007E3D54">
      <w:pPr>
        <w:tabs>
          <w:tab w:val="left" w:pos="0"/>
        </w:tabs>
        <w:ind w:firstLine="709"/>
        <w:contextualSpacing/>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7E3D54" w:rsidRDefault="007E3D54" w:rsidP="007E3D54">
      <w:pPr>
        <w:tabs>
          <w:tab w:val="left" w:pos="0"/>
        </w:tabs>
        <w:ind w:firstLine="709"/>
        <w:contextualSpacing/>
      </w:pPr>
      <w:r>
        <w:rPr>
          <w:rFonts w:ascii="Arial" w:hAnsi="Arial" w:cs="Arial"/>
          <w:color w:val="000000"/>
          <w:sz w:val="24"/>
          <w:szCs w:val="24"/>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7E3D54" w:rsidRDefault="007E3D54" w:rsidP="007E3D54">
      <w:pPr>
        <w:tabs>
          <w:tab w:val="left" w:pos="0"/>
        </w:tabs>
        <w:contextualSpacing/>
        <w:jc w:val="center"/>
        <w:rPr>
          <w:rFonts w:ascii="Arial" w:hAnsi="Arial" w:cs="Arial"/>
          <w:b/>
          <w:sz w:val="24"/>
          <w:szCs w:val="24"/>
        </w:rPr>
      </w:pPr>
    </w:p>
    <w:p w:rsidR="007E3D54" w:rsidRDefault="007E3D54" w:rsidP="007E3D54">
      <w:pPr>
        <w:tabs>
          <w:tab w:val="left" w:pos="0"/>
        </w:tabs>
        <w:contextualSpacing/>
        <w:jc w:val="center"/>
      </w:pPr>
      <w:r>
        <w:rPr>
          <w:rFonts w:ascii="Arial" w:hAnsi="Arial" w:cs="Arial"/>
          <w:b/>
          <w:sz w:val="24"/>
          <w:szCs w:val="24"/>
        </w:rPr>
        <w:t>Порядок ознакомления с иными сведениями</w:t>
      </w:r>
    </w:p>
    <w:p w:rsidR="007E3D54" w:rsidRDefault="007E3D54" w:rsidP="007E3D54">
      <w:pPr>
        <w:tabs>
          <w:tab w:val="left" w:pos="0"/>
        </w:tabs>
        <w:contextualSpacing/>
        <w:jc w:val="center"/>
        <w:rPr>
          <w:rFonts w:ascii="Arial" w:hAnsi="Arial" w:cs="Arial"/>
          <w:b/>
          <w:sz w:val="24"/>
          <w:szCs w:val="24"/>
        </w:rPr>
      </w:pPr>
    </w:p>
    <w:p w:rsidR="007E3D54" w:rsidRDefault="007E3D54" w:rsidP="007E3D54">
      <w:pPr>
        <w:tabs>
          <w:tab w:val="left" w:pos="0"/>
        </w:tabs>
        <w:contextualSpacing/>
      </w:pPr>
      <w:r>
        <w:rPr>
          <w:rFonts w:ascii="Arial" w:hAnsi="Arial" w:cs="Arial"/>
          <w:b/>
          <w:sz w:val="24"/>
          <w:szCs w:val="24"/>
        </w:rPr>
        <w:tab/>
      </w:r>
      <w:r>
        <w:rPr>
          <w:rFonts w:ascii="Arial" w:hAnsi="Arial" w:cs="Arial"/>
          <w:sz w:val="24"/>
          <w:szCs w:val="24"/>
        </w:rPr>
        <w:t>Земельный участок может быть осмотрен претендентами самостоятельно в любое время.</w:t>
      </w:r>
    </w:p>
    <w:p w:rsidR="007E3D54" w:rsidRDefault="007E3D54" w:rsidP="007E3D54">
      <w:pPr>
        <w:tabs>
          <w:tab w:val="left" w:pos="0"/>
        </w:tabs>
        <w:contextualSpacing/>
      </w:pPr>
      <w:r>
        <w:rPr>
          <w:rFonts w:ascii="Arial" w:hAnsi="Arial" w:cs="Arial"/>
          <w:sz w:val="24"/>
          <w:szCs w:val="24"/>
        </w:rPr>
        <w:tab/>
        <w:t>С иными сведениями</w:t>
      </w:r>
      <w:r>
        <w:rPr>
          <w:rFonts w:ascii="Arial" w:hAnsi="Arial" w:cs="Arial"/>
          <w:b/>
          <w:sz w:val="24"/>
          <w:szCs w:val="24"/>
        </w:rPr>
        <w:t xml:space="preserve"> </w:t>
      </w:r>
      <w:r>
        <w:rPr>
          <w:rFonts w:ascii="Arial" w:hAnsi="Arial" w:cs="Arial"/>
          <w:sz w:val="24"/>
          <w:szCs w:val="24"/>
        </w:rPr>
        <w:t xml:space="preserve">о предмете аукциона можно ознакомиться по адресу: </w:t>
      </w:r>
      <w:r>
        <w:rPr>
          <w:rFonts w:ascii="Arial" w:hAnsi="Arial" w:cs="Arial"/>
          <w:color w:val="000000"/>
          <w:sz w:val="24"/>
          <w:szCs w:val="24"/>
        </w:rPr>
        <w:t xml:space="preserve">Тюменская область, </w:t>
      </w:r>
      <w:proofErr w:type="spellStart"/>
      <w:r>
        <w:rPr>
          <w:rFonts w:ascii="Arial" w:hAnsi="Arial" w:cs="Arial"/>
          <w:color w:val="000000"/>
          <w:sz w:val="24"/>
          <w:szCs w:val="24"/>
        </w:rPr>
        <w:t>Уватский</w:t>
      </w:r>
      <w:proofErr w:type="spellEnd"/>
      <w:r>
        <w:rPr>
          <w:rFonts w:ascii="Arial" w:hAnsi="Arial" w:cs="Arial"/>
          <w:color w:val="000000"/>
          <w:sz w:val="24"/>
          <w:szCs w:val="24"/>
        </w:rPr>
        <w:t xml:space="preserve"> район, село Уват, улица Иртышская, дом 19, кабинет 316 в рабочие дни с 09:00 до 13:00 и с 14:00 до 16:30 по местному времени. </w:t>
      </w:r>
      <w:r>
        <w:rPr>
          <w:rFonts w:ascii="Arial" w:hAnsi="Arial" w:cs="Arial"/>
          <w:sz w:val="24"/>
          <w:szCs w:val="24"/>
        </w:rPr>
        <w:t>Продолжительность рабочего дня, непосредственно предшествующего нерабочему праздничному дню, уменьшается на один час. Телефон</w:t>
      </w:r>
      <w:r>
        <w:rPr>
          <w:rFonts w:ascii="Arial" w:hAnsi="Arial" w:cs="Arial"/>
          <w:color w:val="000000"/>
          <w:sz w:val="24"/>
          <w:szCs w:val="24"/>
        </w:rPr>
        <w:t xml:space="preserve"> 8 (34561)28-043 доб. 1311. Контактное лицо: Потапова Юлия Алексеевна.</w:t>
      </w:r>
    </w:p>
    <w:p w:rsidR="00CB6F80" w:rsidRDefault="00CB6F80"/>
    <w:sectPr w:rsidR="00CB6F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D54"/>
    <w:rsid w:val="007E3D54"/>
    <w:rsid w:val="00CB6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54"/>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E3D54"/>
    <w:pPr>
      <w:ind w:firstLine="567"/>
    </w:pPr>
  </w:style>
  <w:style w:type="character" w:customStyle="1" w:styleId="a4">
    <w:name w:val="Основной текст Знак"/>
    <w:basedOn w:val="a0"/>
    <w:link w:val="a3"/>
    <w:rsid w:val="007E3D54"/>
    <w:rPr>
      <w:rFonts w:ascii="Courier New" w:eastAsia="Times New Roman" w:hAnsi="Courier New" w:cs="Courier New"/>
      <w:szCs w:val="20"/>
      <w:lang w:eastAsia="zh-CN"/>
    </w:rPr>
  </w:style>
  <w:style w:type="paragraph" w:customStyle="1" w:styleId="western">
    <w:name w:val="western"/>
    <w:basedOn w:val="a"/>
    <w:rsid w:val="007E3D54"/>
    <w:pPr>
      <w:spacing w:before="280" w:after="142" w:line="288" w:lineRule="auto"/>
    </w:pPr>
    <w:rPr>
      <w:rFonts w:cs="Arial"/>
      <w:color w:val="00000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54"/>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E3D54"/>
    <w:pPr>
      <w:ind w:firstLine="567"/>
    </w:pPr>
  </w:style>
  <w:style w:type="character" w:customStyle="1" w:styleId="a4">
    <w:name w:val="Основной текст Знак"/>
    <w:basedOn w:val="a0"/>
    <w:link w:val="a3"/>
    <w:rsid w:val="007E3D54"/>
    <w:rPr>
      <w:rFonts w:ascii="Courier New" w:eastAsia="Times New Roman" w:hAnsi="Courier New" w:cs="Courier New"/>
      <w:szCs w:val="20"/>
      <w:lang w:eastAsia="zh-CN"/>
    </w:rPr>
  </w:style>
  <w:style w:type="paragraph" w:customStyle="1" w:styleId="western">
    <w:name w:val="western"/>
    <w:basedOn w:val="a"/>
    <w:rsid w:val="007E3D54"/>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1927</Words>
  <Characters>10988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2020-04-16T12:00:00Z</dcterms:created>
  <dcterms:modified xsi:type="dcterms:W3CDTF">2020-04-16T12:02:00Z</dcterms:modified>
</cp:coreProperties>
</file>